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22" w:rsidRPr="007F1A22" w:rsidRDefault="007E41DE" w:rsidP="007E41DE">
      <w:pPr>
        <w:pStyle w:val="10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«Өзін өзі тану» пәнін оқыту әдістемесі бойынша  с</w:t>
      </w:r>
      <w:r w:rsidR="007F1A22" w:rsidRPr="007F1A22">
        <w:rPr>
          <w:b/>
          <w:sz w:val="28"/>
          <w:szCs w:val="28"/>
        </w:rPr>
        <w:t>еминар</w:t>
      </w:r>
      <w:r w:rsidR="007F1A22" w:rsidRPr="007F1A22">
        <w:rPr>
          <w:b/>
          <w:sz w:val="28"/>
          <w:szCs w:val="28"/>
          <w:lang w:val="kk-KZ"/>
        </w:rPr>
        <w:t>лық сабақтарды</w:t>
      </w:r>
      <w:r>
        <w:rPr>
          <w:b/>
          <w:sz w:val="28"/>
          <w:szCs w:val="28"/>
          <w:lang w:val="kk-KZ"/>
        </w:rPr>
        <w:t xml:space="preserve"> өткізу  талаптары</w:t>
      </w:r>
    </w:p>
    <w:p w:rsidR="007F1A22" w:rsidRPr="007F1A22" w:rsidRDefault="007F1A22" w:rsidP="007F1A22">
      <w:pPr>
        <w:pStyle w:val="10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1семинар   сабақ. «Өзін-өзі тану» пәнін оқытудың мақсаты мен міндеттері. 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>2 семинар   сабақ.  «Өзін-өзі тану рухани-адамгершілік білім беру» бағдарламасының даму кезеңдері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>3семинар сабақ. Өзін-өзі тануды мектепте оқытудың әдістемелік шарттары, ұстанымдары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 4семинар  сабақ. Өзін-өзі танудың дүние</w:t>
      </w:r>
      <w:bookmarkStart w:id="0" w:name="_GoBack"/>
      <w:bookmarkEnd w:id="0"/>
      <w:r>
        <w:rPr>
          <w:lang w:val="kk-KZ"/>
        </w:rPr>
        <w:t>танымдық негіздері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 5семинар сабақ. Өзін-өзі тану сабағындағы  жағымды ойлау  әдісі 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6 семинар сабақ. Жаңартылған білім беру жағдайында өзін-өзі тануды оқыту әдістемесі. </w:t>
      </w:r>
      <w:r>
        <w:rPr>
          <w:b/>
          <w:lang w:val="kk-KZ"/>
        </w:rPr>
        <w:t xml:space="preserve"> </w:t>
      </w:r>
      <w:r>
        <w:rPr>
          <w:lang w:val="kk-KZ"/>
        </w:rPr>
        <w:t>Өзін-өзі тануды оқытудағы интерактивті әдістер.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7семинар сабақ. Қоғамдық-гуманитарлық және жаратылыстану пәндерінің рухани адамгершілік тұрғыда  интеграциялануы. 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>8 семинар сабақ.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«Өзін өзі тану» пәнінің оқулықтары және оқу әдістемелік кешендерін талдау   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>9 семинар сабақ. Тарихты (аңыздар) айту өнері оқушыларды терең  рухани-адамгершілік әңгімелесу үдерісіне қызықтыру ретінде.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10 семинар сабақ. «Сүйіспеншілік» құндылығы бойынша сабақ өткізу әдістемесі.  «Ақиқат» құндылығы бойынша сабақ өткізу әдіс-тәсілдері 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>11семинар сабақ. «Ішкі тыныштық»» құндылығы бойынша сабақ өткізу әдістемесі. «Дұрыс әрекет» құндылығы бойынша сабақ өткізу әдістемесі</w:t>
      </w:r>
    </w:p>
    <w:p w:rsidR="007E41DE" w:rsidRDefault="007E41DE" w:rsidP="007E41DE">
      <w:pPr>
        <w:jc w:val="both"/>
        <w:rPr>
          <w:lang w:val="kk-KZ"/>
        </w:rPr>
      </w:pPr>
      <w:r>
        <w:rPr>
          <w:lang w:val="kk-KZ"/>
        </w:rPr>
        <w:t xml:space="preserve">12семинар сабақ. Өзін-өзі тану сабағындағы шығармашылық және топтық жұмыс. Педагогикалық өзара әрекет ету технологиясы </w:t>
      </w:r>
    </w:p>
    <w:p w:rsidR="007E41DE" w:rsidRDefault="007E41DE" w:rsidP="007E41DE">
      <w:pPr>
        <w:jc w:val="both"/>
        <w:rPr>
          <w:b/>
          <w:lang w:val="kk-KZ" w:eastAsia="en-US"/>
        </w:rPr>
      </w:pPr>
      <w:r>
        <w:rPr>
          <w:lang w:val="kk-KZ"/>
        </w:rPr>
        <w:t>13 семинар сабақ</w:t>
      </w:r>
      <w:r>
        <w:rPr>
          <w:b/>
          <w:lang w:val="kk-KZ"/>
        </w:rPr>
        <w:t xml:space="preserve">. </w:t>
      </w:r>
      <w:r>
        <w:rPr>
          <w:lang w:val="kk-KZ"/>
        </w:rPr>
        <w:t>Өзін-өзі тану мұғалімінің кәсіби шеберлігі: педагогикалық   имиджі,  ұйымдастыру мәдениеті.</w:t>
      </w:r>
    </w:p>
    <w:p w:rsidR="007E41DE" w:rsidRDefault="007E41DE" w:rsidP="007E41DE">
      <w:pPr>
        <w:spacing w:line="360" w:lineRule="auto"/>
        <w:jc w:val="both"/>
        <w:rPr>
          <w:lang w:val="kk-KZ"/>
        </w:rPr>
      </w:pPr>
    </w:p>
    <w:p w:rsidR="007E41DE" w:rsidRDefault="007E41DE" w:rsidP="007E41DE">
      <w:pPr>
        <w:spacing w:line="360" w:lineRule="auto"/>
        <w:jc w:val="both"/>
        <w:rPr>
          <w:lang w:val="kk-KZ"/>
        </w:rPr>
      </w:pPr>
      <w:r>
        <w:rPr>
          <w:lang w:val="kk-KZ"/>
        </w:rPr>
        <w:t>14 семинар сабақ</w:t>
      </w:r>
      <w:r>
        <w:rPr>
          <w:b/>
          <w:lang w:val="kk-KZ"/>
        </w:rPr>
        <w:t xml:space="preserve">. </w:t>
      </w:r>
      <w:r>
        <w:rPr>
          <w:lang w:val="kk-KZ"/>
        </w:rPr>
        <w:t xml:space="preserve">Өзін-өзі тану мұғалімінің рөлі мен қызметі. Оқу кеңістігін ұйымдастыру. </w:t>
      </w:r>
    </w:p>
    <w:p w:rsidR="007E41DE" w:rsidRDefault="007E41DE" w:rsidP="007E41DE">
      <w:pPr>
        <w:spacing w:line="360" w:lineRule="auto"/>
        <w:jc w:val="both"/>
        <w:rPr>
          <w:lang w:val="kk-KZ"/>
        </w:rPr>
      </w:pPr>
      <w:r>
        <w:rPr>
          <w:lang w:val="kk-KZ"/>
        </w:rPr>
        <w:t>15семинар  сабақ.</w:t>
      </w:r>
      <w:r>
        <w:rPr>
          <w:b/>
          <w:lang w:val="kk-KZ"/>
        </w:rPr>
        <w:t xml:space="preserve"> </w:t>
      </w:r>
      <w:r>
        <w:rPr>
          <w:lang w:val="kk-KZ"/>
        </w:rPr>
        <w:t>«Өзін-өзі тануды оқыту әдістемесі» бойынша жоба қорғау. Шығармашылық жұмысты презентациялау</w:t>
      </w:r>
    </w:p>
    <w:p w:rsidR="007E41DE" w:rsidRDefault="007E41DE" w:rsidP="007E41DE">
      <w:pPr>
        <w:spacing w:line="360" w:lineRule="auto"/>
        <w:jc w:val="both"/>
        <w:rPr>
          <w:rFonts w:eastAsia="Calibri"/>
          <w:lang w:val="kk-KZ"/>
        </w:rPr>
      </w:pPr>
    </w:p>
    <w:p w:rsidR="00064886" w:rsidRPr="007F1A22" w:rsidRDefault="00064886" w:rsidP="007F1A22">
      <w:pPr>
        <w:spacing w:line="276" w:lineRule="auto"/>
        <w:rPr>
          <w:sz w:val="28"/>
          <w:szCs w:val="28"/>
          <w:lang w:val="kk-KZ"/>
        </w:rPr>
      </w:pPr>
    </w:p>
    <w:sectPr w:rsidR="00064886" w:rsidRPr="007F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47"/>
    <w:rsid w:val="00064886"/>
    <w:rsid w:val="00233647"/>
    <w:rsid w:val="007E41DE"/>
    <w:rsid w:val="007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8F24"/>
  <w15:docId w15:val="{D31E35DE-AD88-4210-92CA-B094E340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A22"/>
    <w:pPr>
      <w:spacing w:after="353"/>
    </w:pPr>
  </w:style>
  <w:style w:type="paragraph" w:styleId="a4">
    <w:name w:val="Body Text"/>
    <w:basedOn w:val="a"/>
    <w:link w:val="a5"/>
    <w:semiHidden/>
    <w:unhideWhenUsed/>
    <w:rsid w:val="007F1A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F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F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7F1A22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2014-01-25T17:30:00Z</dcterms:created>
  <dcterms:modified xsi:type="dcterms:W3CDTF">2018-08-31T13:00:00Z</dcterms:modified>
</cp:coreProperties>
</file>